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DBD999" w14:textId="77777777" w:rsidR="00A84D05" w:rsidRDefault="00A84D05" w:rsidP="00A84D05">
      <w:pPr>
        <w:spacing w:line="360" w:lineRule="auto"/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ՀԱՅՏԱՐԱՐՈՒԹՅՈՒՆ</w:t>
      </w:r>
    </w:p>
    <w:p w14:paraId="29379E99" w14:textId="77777777" w:rsidR="00A84D05" w:rsidRDefault="00A84D05" w:rsidP="00A84D05">
      <w:pPr>
        <w:spacing w:line="360" w:lineRule="auto"/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Կնքված պայմանագրում կատարված փոփոխությունների վերաբերյալ</w:t>
      </w:r>
    </w:p>
    <w:p w14:paraId="55CC2028" w14:textId="77777777" w:rsidR="00A84D05" w:rsidRDefault="00A84D05" w:rsidP="00A84D05">
      <w:pPr>
        <w:spacing w:line="360" w:lineRule="auto"/>
        <w:jc w:val="center"/>
        <w:rPr>
          <w:rFonts w:ascii="GHEA Grapalat" w:hAnsi="GHEA Grapalat"/>
          <w:lang w:val="hy-AM"/>
        </w:rPr>
      </w:pPr>
    </w:p>
    <w:p w14:paraId="12FA90CD" w14:textId="2029CE86" w:rsidR="00A84D05" w:rsidRDefault="00A84D05" w:rsidP="00A84D05">
      <w:pPr>
        <w:spacing w:line="360" w:lineRule="auto"/>
        <w:ind w:firstLine="720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/>
          <w:lang w:val="hy-AM"/>
        </w:rPr>
        <w:t>Ա</w:t>
      </w:r>
      <w:r>
        <w:rPr>
          <w:rFonts w:ascii="Cambria Math" w:hAnsi="Cambria Math" w:cs="Cambria Math"/>
          <w:lang w:val="hy-AM"/>
        </w:rPr>
        <w:t>․</w:t>
      </w:r>
      <w:r>
        <w:rPr>
          <w:rFonts w:ascii="GHEA Grapalat" w:hAnsi="GHEA Grapalat"/>
          <w:lang w:val="hy-AM"/>
        </w:rPr>
        <w:t xml:space="preserve"> Սպենդիարյանի անվան օպերայի և բալետի ազգային ակադեմիական թատրոն ՊՈԱԿ-ը ստորև ներկայացնում է իր կարիքների համար </w:t>
      </w:r>
      <w:r w:rsidR="00DD4D21">
        <w:rPr>
          <w:rFonts w:ascii="GHEA Grapalat" w:hAnsi="GHEA Grapalat" w:cs="Sylfaen"/>
          <w:b/>
          <w:bCs/>
          <w:lang w:val="hy-AM"/>
        </w:rPr>
        <w:t xml:space="preserve">Տպագրական և առաքման </w:t>
      </w:r>
      <w:r w:rsidR="00184932">
        <w:rPr>
          <w:rFonts w:ascii="GHEA Grapalat" w:hAnsi="GHEA Grapalat" w:cs="Sylfaen"/>
          <w:b/>
          <w:bCs/>
          <w:lang w:val="hy-AM"/>
        </w:rPr>
        <w:t>ծառայությունների</w:t>
      </w:r>
      <w:r w:rsidR="004E7A83">
        <w:rPr>
          <w:rFonts w:ascii="GHEA Grapalat" w:hAnsi="GHEA Grapalat" w:cs="Sylfaen"/>
          <w:b/>
          <w:bCs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ձեռքբերման նպատակով կազմակերպված ՕԲԹ-ԳՀ</w:t>
      </w:r>
      <w:r w:rsidR="00184932">
        <w:rPr>
          <w:rFonts w:ascii="GHEA Grapalat" w:hAnsi="GHEA Grapalat" w:cs="Sylfaen"/>
          <w:lang w:val="hy-AM"/>
        </w:rPr>
        <w:t>Ծ</w:t>
      </w:r>
      <w:r>
        <w:rPr>
          <w:rFonts w:ascii="GHEA Grapalat" w:hAnsi="GHEA Grapalat" w:cs="Sylfaen"/>
          <w:lang w:val="hy-AM"/>
        </w:rPr>
        <w:t>ՁԲ-2</w:t>
      </w:r>
      <w:r w:rsidR="00DA2C72" w:rsidRPr="00DA2C72">
        <w:rPr>
          <w:rFonts w:ascii="GHEA Grapalat" w:hAnsi="GHEA Grapalat" w:cs="Sylfaen"/>
          <w:lang w:val="hy-AM"/>
        </w:rPr>
        <w:t>6</w:t>
      </w:r>
      <w:r>
        <w:rPr>
          <w:rFonts w:ascii="GHEA Grapalat" w:hAnsi="GHEA Grapalat" w:cs="Sylfaen"/>
          <w:lang w:val="hy-AM"/>
        </w:rPr>
        <w:t>/</w:t>
      </w:r>
      <w:r w:rsidR="00412CDD">
        <w:rPr>
          <w:rFonts w:ascii="GHEA Grapalat" w:hAnsi="GHEA Grapalat" w:cs="Sylfaen"/>
          <w:lang w:val="hy-AM"/>
        </w:rPr>
        <w:t>0</w:t>
      </w:r>
      <w:r w:rsidR="00DA2C72" w:rsidRPr="00DA2C72">
        <w:rPr>
          <w:rFonts w:ascii="GHEA Grapalat" w:hAnsi="GHEA Grapalat" w:cs="Sylfaen"/>
          <w:lang w:val="hy-AM"/>
        </w:rPr>
        <w:t>2</w:t>
      </w:r>
      <w:r>
        <w:rPr>
          <w:rFonts w:ascii="GHEA Grapalat" w:hAnsi="GHEA Grapalat" w:cs="Sylfaen"/>
          <w:lang w:val="hy-AM"/>
        </w:rPr>
        <w:t xml:space="preserve"> ծածկագրով գնման ընթացակարգի արդյունքում </w:t>
      </w:r>
      <w:r w:rsidR="003B267D" w:rsidRPr="003B267D">
        <w:rPr>
          <w:rFonts w:ascii="GHEA Grapalat" w:hAnsi="GHEA Grapalat" w:cs="Sylfaen"/>
          <w:lang w:val="hy-AM"/>
        </w:rPr>
        <w:t xml:space="preserve">2026 թվականի փետրվարի 13-ին կնքված N </w:t>
      </w:r>
      <w:r w:rsidR="00DA2C72" w:rsidRPr="00DA2C72">
        <w:rPr>
          <w:rFonts w:ascii="GHEA Grapalat" w:hAnsi="GHEA Grapalat" w:cs="Sylfaen"/>
          <w:lang w:val="hy-AM"/>
        </w:rPr>
        <w:t>ՕԲԹ-ԳՀԾՁԲ</w:t>
      </w:r>
      <w:r w:rsidR="0067144A">
        <w:rPr>
          <w:rFonts w:ascii="GHEA Grapalat" w:hAnsi="GHEA Grapalat" w:cs="Sylfaen"/>
          <w:lang w:val="hy-AM"/>
        </w:rPr>
        <w:t>-26/02-</w:t>
      </w:r>
      <w:r w:rsidR="0067144A" w:rsidRPr="0067144A">
        <w:rPr>
          <w:rFonts w:ascii="GHEA Grapalat" w:hAnsi="GHEA Grapalat" w:cs="Sylfaen"/>
          <w:lang w:val="hy-AM"/>
        </w:rPr>
        <w:t>1</w:t>
      </w:r>
      <w:r w:rsidR="003B5381">
        <w:rPr>
          <w:rFonts w:ascii="GHEA Grapalat" w:hAnsi="GHEA Grapalat" w:cs="Sylfaen"/>
          <w:lang w:val="hy-AM"/>
        </w:rPr>
        <w:t></w:t>
      </w:r>
      <w:r w:rsidR="00E67C54" w:rsidRPr="00AA0DA8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պայմանագրում 202</w:t>
      </w:r>
      <w:r w:rsidR="00DA2C72" w:rsidRPr="00DA2C72">
        <w:rPr>
          <w:rFonts w:ascii="GHEA Grapalat" w:hAnsi="GHEA Grapalat" w:cs="Sylfaen"/>
          <w:lang w:val="hy-AM"/>
        </w:rPr>
        <w:t>6</w:t>
      </w:r>
      <w:r>
        <w:rPr>
          <w:rFonts w:ascii="GHEA Grapalat" w:hAnsi="GHEA Grapalat" w:cs="Sylfaen"/>
          <w:lang w:val="hy-AM"/>
        </w:rPr>
        <w:t xml:space="preserve"> թվականի </w:t>
      </w:r>
      <w:r w:rsidR="004E7A83" w:rsidRPr="00AA0DA8">
        <w:rPr>
          <w:rFonts w:ascii="GHEA Grapalat" w:hAnsi="GHEA Grapalat" w:cs="Sylfaen"/>
          <w:lang w:val="hy-AM"/>
        </w:rPr>
        <w:t xml:space="preserve">փետրվարի </w:t>
      </w:r>
      <w:r w:rsidR="0067144A">
        <w:rPr>
          <w:rFonts w:ascii="GHEA Grapalat" w:hAnsi="GHEA Grapalat" w:cs="Sylfaen"/>
          <w:lang w:val="hy-AM"/>
        </w:rPr>
        <w:t>2</w:t>
      </w:r>
      <w:r w:rsidR="0067144A" w:rsidRPr="0067144A">
        <w:rPr>
          <w:rFonts w:ascii="GHEA Grapalat" w:hAnsi="GHEA Grapalat" w:cs="Sylfaen"/>
          <w:lang w:val="hy-AM"/>
        </w:rPr>
        <w:t>6</w:t>
      </w:r>
      <w:bookmarkStart w:id="0" w:name="_GoBack"/>
      <w:bookmarkEnd w:id="0"/>
      <w:r w:rsidRPr="00AA0DA8">
        <w:rPr>
          <w:rFonts w:ascii="GHEA Grapalat" w:hAnsi="GHEA Grapalat" w:cs="Sylfaen"/>
          <w:lang w:val="hy-AM"/>
        </w:rPr>
        <w:t>-ին կատարված փոփոխությունների վերաբերյալ համառոտ տեղեկատվությունը և կատարված փոփոխությունը</w:t>
      </w:r>
      <w:r>
        <w:rPr>
          <w:rFonts w:ascii="GHEA Grapalat" w:hAnsi="GHEA Grapalat" w:cs="Sylfaen"/>
          <w:lang w:val="hy-AM"/>
        </w:rPr>
        <w:t xml:space="preserve"> պարունակող՝ երկկողմ հաստատված փաստաթղթի պատճենը։</w:t>
      </w:r>
    </w:p>
    <w:p w14:paraId="3191BC06" w14:textId="77777777" w:rsidR="00A84D05" w:rsidRDefault="00A84D05" w:rsidP="00A84D05">
      <w:pPr>
        <w:spacing w:line="360" w:lineRule="auto"/>
        <w:jc w:val="both"/>
        <w:rPr>
          <w:rFonts w:ascii="GHEA Grapalat" w:hAnsi="GHEA Grapalat" w:cs="Sylfaen"/>
          <w:lang w:val="hy-AM"/>
        </w:rPr>
      </w:pPr>
    </w:p>
    <w:p w14:paraId="3EE70AD2" w14:textId="77777777" w:rsidR="00A84D05" w:rsidRDefault="00A84D05" w:rsidP="00A84D05">
      <w:pPr>
        <w:spacing w:line="36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Փոփոխության առաջացման պատճառ՝ Ֆինանսական միջոցների հատկացում</w:t>
      </w:r>
    </w:p>
    <w:p w14:paraId="4096EF8F" w14:textId="77777777" w:rsidR="00A84D05" w:rsidRDefault="00A84D05" w:rsidP="00A84D05">
      <w:pPr>
        <w:spacing w:line="36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Փոփոխության նկարագրություն՝ N 1 և N 2 հավելվածների հաստատում</w:t>
      </w:r>
    </w:p>
    <w:p w14:paraId="79710F8C" w14:textId="697CDA08" w:rsidR="00A84D05" w:rsidRDefault="00A84D05" w:rsidP="00A84D05">
      <w:pPr>
        <w:spacing w:line="36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Փոփոխության հիմնավորում՝  </w:t>
      </w:r>
      <w:r>
        <w:rPr>
          <w:rFonts w:ascii="GHEA Grapalat" w:hAnsi="GHEA Grapalat"/>
          <w:lang w:val="hy-AM"/>
        </w:rPr>
        <w:t></w:t>
      </w:r>
      <w:r>
        <w:rPr>
          <w:rFonts w:ascii="GHEA Grapalat" w:hAnsi="GHEA Grapalat" w:cs="Sylfaen"/>
          <w:lang w:val="hy-AM"/>
        </w:rPr>
        <w:t>Գնումների մասին</w:t>
      </w:r>
      <w:r>
        <w:rPr>
          <w:rFonts w:ascii="GHEA Grapalat" w:hAnsi="GHEA Grapalat"/>
          <w:lang w:val="hy-AM"/>
        </w:rPr>
        <w:t></w:t>
      </w:r>
      <w:r>
        <w:rPr>
          <w:rFonts w:ascii="GHEA Grapalat" w:hAnsi="GHEA Grapalat" w:cs="Sylfaen"/>
          <w:lang w:val="hy-AM"/>
        </w:rPr>
        <w:t xml:space="preserve"> ՀՀ օրենքի 15-րդ հոդվածի 6-րդ </w:t>
      </w:r>
      <w:r w:rsidR="003F44ED">
        <w:rPr>
          <w:rFonts w:ascii="GHEA Grapalat" w:hAnsi="GHEA Grapalat" w:cs="Sylfaen"/>
          <w:lang w:val="hy-AM"/>
        </w:rPr>
        <w:t>մաս 2-րդ կետ</w:t>
      </w:r>
    </w:p>
    <w:p w14:paraId="016E5C75" w14:textId="77777777" w:rsidR="00A84D05" w:rsidRDefault="00A84D05" w:rsidP="00A84D05">
      <w:pPr>
        <w:spacing w:line="360" w:lineRule="auto"/>
        <w:jc w:val="both"/>
        <w:rPr>
          <w:rFonts w:ascii="GHEA Grapalat" w:hAnsi="GHEA Grapalat" w:cs="Sylfaen"/>
          <w:lang w:val="hy-AM"/>
        </w:rPr>
      </w:pPr>
    </w:p>
    <w:p w14:paraId="01DDABE1" w14:textId="77777777" w:rsidR="00A84D05" w:rsidRDefault="00A84D05" w:rsidP="00A84D05">
      <w:pPr>
        <w:spacing w:line="36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/>
          <w:lang w:val="hy-AM"/>
        </w:rPr>
        <w:t>Պատվիրատու՝ Ա</w:t>
      </w:r>
      <w:r>
        <w:rPr>
          <w:rFonts w:ascii="Cambria Math" w:hAnsi="Cambria Math" w:cs="Cambria Math"/>
          <w:lang w:val="hy-AM"/>
        </w:rPr>
        <w:t>․</w:t>
      </w:r>
      <w:r>
        <w:rPr>
          <w:rFonts w:ascii="GHEA Grapalat" w:hAnsi="GHEA Grapalat"/>
          <w:lang w:val="hy-AM"/>
        </w:rPr>
        <w:t xml:space="preserve"> Սպենդիարյանի անվան օպերայի և բալետի ազգային ակադեմիական թատրոն ՊՈԱԿ</w:t>
      </w:r>
      <w:r>
        <w:rPr>
          <w:rFonts w:ascii="GHEA Grapalat" w:hAnsi="GHEA Grapalat" w:cs="Sylfaen"/>
          <w:lang w:val="hy-AM"/>
        </w:rPr>
        <w:t xml:space="preserve"> </w:t>
      </w:r>
    </w:p>
    <w:p w14:paraId="30179322" w14:textId="77777777" w:rsidR="00A84D05" w:rsidRDefault="00A84D05" w:rsidP="00A84D05">
      <w:pPr>
        <w:spacing w:line="360" w:lineRule="auto"/>
        <w:jc w:val="both"/>
        <w:rPr>
          <w:rFonts w:ascii="GHEA Grapalat" w:hAnsi="GHEA Grapalat" w:cs="Sylfaen"/>
          <w:lang w:val="hy-AM"/>
        </w:rPr>
      </w:pPr>
    </w:p>
    <w:p w14:paraId="13744DC4" w14:textId="77777777" w:rsidR="00A84D05" w:rsidRDefault="00A84D05" w:rsidP="00A84D05">
      <w:pPr>
        <w:spacing w:line="360" w:lineRule="auto"/>
        <w:jc w:val="both"/>
        <w:rPr>
          <w:rFonts w:ascii="GHEA Grapalat" w:hAnsi="GHEA Grapalat" w:cs="Sylfaen"/>
          <w:lang w:val="hy-AM"/>
        </w:rPr>
      </w:pPr>
    </w:p>
    <w:p w14:paraId="6FD80B30" w14:textId="77777777" w:rsidR="00A84D05" w:rsidRDefault="00A84D05" w:rsidP="00A84D05">
      <w:pPr>
        <w:spacing w:line="360" w:lineRule="auto"/>
        <w:jc w:val="both"/>
        <w:rPr>
          <w:rFonts w:ascii="GHEA Grapalat" w:hAnsi="GHEA Grapalat" w:cs="Sylfaen"/>
          <w:lang w:val="hy-AM"/>
        </w:rPr>
      </w:pPr>
    </w:p>
    <w:p w14:paraId="4E3234B9" w14:textId="77777777" w:rsidR="00A84D05" w:rsidRDefault="00A84D05" w:rsidP="00A84D05">
      <w:pPr>
        <w:spacing w:line="360" w:lineRule="auto"/>
        <w:jc w:val="both"/>
        <w:rPr>
          <w:rFonts w:ascii="GHEA Grapalat" w:hAnsi="GHEA Grapalat" w:cs="Sylfaen"/>
          <w:lang w:val="hy-AM"/>
        </w:rPr>
      </w:pPr>
    </w:p>
    <w:p w14:paraId="771D7E3C" w14:textId="77777777" w:rsidR="00A84D05" w:rsidRDefault="00A84D05" w:rsidP="00A84D05">
      <w:pPr>
        <w:spacing w:line="360" w:lineRule="auto"/>
        <w:jc w:val="both"/>
        <w:rPr>
          <w:rFonts w:ascii="GHEA Grapalat" w:hAnsi="GHEA Grapalat" w:cs="Sylfaen"/>
          <w:lang w:val="hy-AM"/>
        </w:rPr>
      </w:pPr>
    </w:p>
    <w:p w14:paraId="4180CC9E" w14:textId="77777777" w:rsidR="00A84D05" w:rsidRDefault="00A84D05" w:rsidP="00A84D05">
      <w:pPr>
        <w:spacing w:line="360" w:lineRule="auto"/>
        <w:jc w:val="both"/>
        <w:rPr>
          <w:rFonts w:ascii="GHEA Grapalat" w:hAnsi="GHEA Grapalat" w:cs="Sylfaen"/>
          <w:lang w:val="hy-AM"/>
        </w:rPr>
      </w:pPr>
    </w:p>
    <w:p w14:paraId="053696F4" w14:textId="77777777" w:rsidR="00A84D05" w:rsidRDefault="00A84D05" w:rsidP="00A84D05">
      <w:pPr>
        <w:spacing w:line="360" w:lineRule="auto"/>
        <w:jc w:val="both"/>
        <w:rPr>
          <w:rFonts w:ascii="GHEA Grapalat" w:hAnsi="GHEA Grapalat" w:cs="Sylfaen"/>
          <w:lang w:val="hy-AM"/>
        </w:rPr>
      </w:pPr>
    </w:p>
    <w:sectPr w:rsidR="00A84D05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600D"/>
    <w:rsid w:val="00162AA5"/>
    <w:rsid w:val="00184932"/>
    <w:rsid w:val="00316ADD"/>
    <w:rsid w:val="00386386"/>
    <w:rsid w:val="003B267D"/>
    <w:rsid w:val="003B5381"/>
    <w:rsid w:val="003F44ED"/>
    <w:rsid w:val="00412CDD"/>
    <w:rsid w:val="004E7A83"/>
    <w:rsid w:val="005411CD"/>
    <w:rsid w:val="0067144A"/>
    <w:rsid w:val="007C2929"/>
    <w:rsid w:val="008951E7"/>
    <w:rsid w:val="00A84D05"/>
    <w:rsid w:val="00AA0DA8"/>
    <w:rsid w:val="00BF71AC"/>
    <w:rsid w:val="00C14BA2"/>
    <w:rsid w:val="00C4600D"/>
    <w:rsid w:val="00D10E9E"/>
    <w:rsid w:val="00DA2C72"/>
    <w:rsid w:val="00DD4D21"/>
    <w:rsid w:val="00E67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73940"/>
  <w15:chartTrackingRefBased/>
  <w15:docId w15:val="{A5EFB3D6-70A1-49FB-AF11-4F508790A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4D05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A84D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84D05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A84D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176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127</Words>
  <Characters>725</Characters>
  <Application>Microsoft Office Word</Application>
  <DocSecurity>0</DocSecurity>
  <Lines>6</Lines>
  <Paragraphs>1</Paragraphs>
  <ScaleCrop>false</ScaleCrop>
  <Company/>
  <LinksUpToDate>false</LinksUpToDate>
  <CharactersWithSpaces>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SD</cp:lastModifiedBy>
  <cp:revision>28</cp:revision>
  <dcterms:created xsi:type="dcterms:W3CDTF">2023-02-22T09:09:00Z</dcterms:created>
  <dcterms:modified xsi:type="dcterms:W3CDTF">2026-02-26T12:02:00Z</dcterms:modified>
</cp:coreProperties>
</file>